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BA2BDF" w14:textId="2995C1A9" w:rsidR="00485066" w:rsidRDefault="00AA7A13">
      <w:r>
        <w:rPr>
          <w:rFonts w:ascii="Verdana" w:hAnsi="Verdana"/>
          <w:noProof/>
          <w:color w:val="0325BC"/>
          <w:sz w:val="21"/>
          <w:szCs w:val="21"/>
          <w:lang w:eastAsia="en-GB"/>
        </w:rPr>
        <w:drawing>
          <wp:anchor distT="0" distB="0" distL="114300" distR="114300" simplePos="0" relativeHeight="251659264" behindDoc="0" locked="0" layoutInCell="1" allowOverlap="1" wp14:anchorId="5DE76892" wp14:editId="228EB97A">
            <wp:simplePos x="0" y="0"/>
            <wp:positionH relativeFrom="margin">
              <wp:align>left</wp:align>
            </wp:positionH>
            <wp:positionV relativeFrom="paragraph">
              <wp:posOffset>-152400</wp:posOffset>
            </wp:positionV>
            <wp:extent cx="1116965" cy="975129"/>
            <wp:effectExtent l="0" t="0" r="0" b="0"/>
            <wp:wrapNone/>
            <wp:docPr id="1" name="Picture 1" descr="The image “http://www.teddybearcottage.com.au/ds1cl22a.gif” cannot be displayed, because it contains erro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he image “http://www.teddybearcottage.com.au/ds1cl22a.gif” cannot be displayed, because it contains errors."/>
                    <pic:cNvPicPr>
                      <a:picLocks noChangeAspect="1" noChangeArrowheads="1"/>
                    </pic:cNvPicPr>
                  </pic:nvPicPr>
                  <pic:blipFill>
                    <a:blip r:embed="rId4" cstate="print">
                      <a:extLst>
                        <a:ext uri="{28A0092B-C50C-407E-A947-70E740481C1C}">
                          <a14:useLocalDpi xmlns:a14="http://schemas.microsoft.com/office/drawing/2010/main" val="0"/>
                        </a:ext>
                      </a:extLst>
                    </a:blip>
                    <a:srcRect l="-30309" t="1379" r="-35031" b="-18155"/>
                    <a:stretch>
                      <a:fillRect/>
                    </a:stretch>
                  </pic:blipFill>
                  <pic:spPr bwMode="auto">
                    <a:xfrm>
                      <a:off x="0" y="0"/>
                      <a:ext cx="1116965" cy="975129"/>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1332FEE" w14:textId="44401256" w:rsidR="00AA7A13" w:rsidRDefault="00AA7A13" w:rsidP="00AA7A13">
      <w:pPr>
        <w:tabs>
          <w:tab w:val="left" w:pos="2265"/>
        </w:tabs>
        <w:rPr>
          <w:rFonts w:ascii="Arial" w:hAnsi="Arial" w:cs="Arial"/>
          <w:b/>
          <w:bCs/>
          <w:sz w:val="28"/>
          <w:szCs w:val="28"/>
        </w:rPr>
      </w:pPr>
      <w:r>
        <w:tab/>
      </w:r>
      <w:r w:rsidRPr="008046D8">
        <w:rPr>
          <w:rFonts w:ascii="Arial" w:hAnsi="Arial" w:cs="Arial"/>
          <w:b/>
          <w:bCs/>
          <w:sz w:val="28"/>
          <w:szCs w:val="28"/>
          <w:highlight w:val="cyan"/>
        </w:rPr>
        <w:t xml:space="preserve">Teddies Preschool </w:t>
      </w:r>
      <w:proofErr w:type="spellStart"/>
      <w:r w:rsidRPr="008046D8">
        <w:rPr>
          <w:rFonts w:ascii="Arial" w:hAnsi="Arial" w:cs="Arial"/>
          <w:b/>
          <w:bCs/>
          <w:sz w:val="28"/>
          <w:szCs w:val="28"/>
          <w:highlight w:val="cyan"/>
        </w:rPr>
        <w:t>Ospringe</w:t>
      </w:r>
      <w:proofErr w:type="spellEnd"/>
      <w:r w:rsidRPr="008046D8">
        <w:rPr>
          <w:rFonts w:ascii="Arial" w:hAnsi="Arial" w:cs="Arial"/>
          <w:b/>
          <w:bCs/>
          <w:sz w:val="28"/>
          <w:szCs w:val="28"/>
          <w:highlight w:val="cyan"/>
        </w:rPr>
        <w:t xml:space="preserve"> Limited</w:t>
      </w:r>
    </w:p>
    <w:p w14:paraId="3115D05E" w14:textId="5DE80713" w:rsidR="00D35F2C" w:rsidRPr="005B44F8" w:rsidRDefault="00D35F2C" w:rsidP="005B44F8">
      <w:pPr>
        <w:tabs>
          <w:tab w:val="left" w:pos="2265"/>
        </w:tabs>
        <w:jc w:val="center"/>
        <w:rPr>
          <w:rFonts w:ascii="Arial" w:hAnsi="Arial" w:cs="Arial"/>
          <w:sz w:val="28"/>
          <w:szCs w:val="28"/>
        </w:rPr>
      </w:pPr>
      <w:r w:rsidRPr="00D35F2C">
        <w:rPr>
          <w:rFonts w:ascii="Arial" w:hAnsi="Arial" w:cs="Arial"/>
          <w:sz w:val="28"/>
          <w:szCs w:val="28"/>
        </w:rPr>
        <w:t>First Aid Policy</w:t>
      </w:r>
    </w:p>
    <w:p w14:paraId="743246FA" w14:textId="19B0446E" w:rsidR="00D35F2C" w:rsidRDefault="00D35F2C" w:rsidP="00D35F2C">
      <w:pPr>
        <w:tabs>
          <w:tab w:val="left" w:pos="2265"/>
        </w:tabs>
        <w:rPr>
          <w:rFonts w:ascii="Arial" w:hAnsi="Arial" w:cs="Arial"/>
        </w:rPr>
      </w:pPr>
      <w:r>
        <w:rPr>
          <w:rFonts w:ascii="Arial" w:hAnsi="Arial" w:cs="Arial"/>
        </w:rPr>
        <w:t>In our setting, staff are able to take action to apply First Aid treatment in the event of an accident involving a child or adult. At least one member of staff with a current first aid certificate is on the premises, or on an outing at any time. The first aid qualification includes first aid training for infants and young children. We aim to ensure that first aid training is local authority approved and is relevant to staff caring for young children.</w:t>
      </w:r>
    </w:p>
    <w:p w14:paraId="03344D79" w14:textId="29645A37" w:rsidR="00D35F2C" w:rsidRDefault="00FA5CD5" w:rsidP="00D35F2C">
      <w:pPr>
        <w:tabs>
          <w:tab w:val="left" w:pos="2265"/>
        </w:tabs>
        <w:rPr>
          <w:rFonts w:ascii="Arial" w:hAnsi="Arial" w:cs="Arial"/>
          <w:b/>
          <w:bCs/>
        </w:rPr>
      </w:pPr>
      <w:r>
        <w:rPr>
          <w:rFonts w:ascii="Arial" w:hAnsi="Arial" w:cs="Arial"/>
          <w:b/>
          <w:bCs/>
        </w:rPr>
        <w:t>We endeavour to ensure that all members or staff have a</w:t>
      </w:r>
      <w:r w:rsidR="005B44F8">
        <w:rPr>
          <w:rFonts w:ascii="Arial" w:hAnsi="Arial" w:cs="Arial"/>
          <w:b/>
          <w:bCs/>
        </w:rPr>
        <w:t>n</w:t>
      </w:r>
      <w:r>
        <w:rPr>
          <w:rFonts w:ascii="Arial" w:hAnsi="Arial" w:cs="Arial"/>
          <w:b/>
          <w:bCs/>
        </w:rPr>
        <w:t xml:space="preserve"> up to date first aid qualification. These are renewed every three years</w:t>
      </w:r>
    </w:p>
    <w:p w14:paraId="278052AE" w14:textId="424C9BA3" w:rsidR="00FA5CD5" w:rsidRDefault="00FA5CD5" w:rsidP="00D35F2C">
      <w:pPr>
        <w:tabs>
          <w:tab w:val="left" w:pos="2265"/>
        </w:tabs>
        <w:rPr>
          <w:rFonts w:ascii="Arial" w:hAnsi="Arial" w:cs="Arial"/>
        </w:rPr>
      </w:pPr>
      <w:r w:rsidRPr="00FA5CD5">
        <w:rPr>
          <w:rFonts w:ascii="Arial" w:hAnsi="Arial" w:cs="Arial"/>
        </w:rPr>
        <w:t xml:space="preserve">If a child presents with an injury that requires first aid a qualified staff member will take appropriate steps to ensure that the child and themselves are not in any danger </w:t>
      </w:r>
      <w:r w:rsidR="009E6551" w:rsidRPr="00FA5CD5">
        <w:rPr>
          <w:rFonts w:ascii="Arial" w:hAnsi="Arial" w:cs="Arial"/>
        </w:rPr>
        <w:t>whil</w:t>
      </w:r>
      <w:r w:rsidR="009E6551">
        <w:rPr>
          <w:rFonts w:ascii="Arial" w:hAnsi="Arial" w:cs="Arial"/>
        </w:rPr>
        <w:t>s</w:t>
      </w:r>
      <w:r w:rsidR="009E6551" w:rsidRPr="00FA5CD5">
        <w:rPr>
          <w:rFonts w:ascii="Arial" w:hAnsi="Arial" w:cs="Arial"/>
        </w:rPr>
        <w:t>t</w:t>
      </w:r>
      <w:r w:rsidRPr="00FA5CD5">
        <w:rPr>
          <w:rFonts w:ascii="Arial" w:hAnsi="Arial" w:cs="Arial"/>
        </w:rPr>
        <w:t xml:space="preserve"> treatment is carried out. </w:t>
      </w:r>
    </w:p>
    <w:p w14:paraId="22B1663E" w14:textId="55392810" w:rsidR="009E6551" w:rsidRDefault="009E6551" w:rsidP="00D35F2C">
      <w:pPr>
        <w:tabs>
          <w:tab w:val="left" w:pos="2265"/>
        </w:tabs>
        <w:rPr>
          <w:rFonts w:ascii="Arial" w:hAnsi="Arial" w:cs="Arial"/>
        </w:rPr>
      </w:pPr>
      <w:r>
        <w:rPr>
          <w:rFonts w:ascii="Arial" w:hAnsi="Arial" w:cs="Arial"/>
        </w:rPr>
        <w:t xml:space="preserve">When treating a </w:t>
      </w:r>
      <w:r w:rsidR="005B44F8">
        <w:rPr>
          <w:rFonts w:ascii="Arial" w:hAnsi="Arial" w:cs="Arial"/>
        </w:rPr>
        <w:t>child,</w:t>
      </w:r>
      <w:r>
        <w:rPr>
          <w:rFonts w:ascii="Arial" w:hAnsi="Arial" w:cs="Arial"/>
        </w:rPr>
        <w:t xml:space="preserve"> we need to give them respect, comfort and privacy. This may mean that the other children </w:t>
      </w:r>
      <w:r w:rsidR="005B44F8">
        <w:rPr>
          <w:rFonts w:ascii="Arial" w:hAnsi="Arial" w:cs="Arial"/>
        </w:rPr>
        <w:t>may have to be moved to another area of the setting if the child who is injured cannot be moved.</w:t>
      </w:r>
    </w:p>
    <w:p w14:paraId="400B2870" w14:textId="0296C203" w:rsidR="00FA5CD5" w:rsidRDefault="00FA5CD5" w:rsidP="00D35F2C">
      <w:pPr>
        <w:tabs>
          <w:tab w:val="left" w:pos="2265"/>
        </w:tabs>
        <w:rPr>
          <w:rFonts w:ascii="Arial" w:hAnsi="Arial" w:cs="Arial"/>
        </w:rPr>
      </w:pPr>
      <w:r>
        <w:rPr>
          <w:rFonts w:ascii="Arial" w:hAnsi="Arial" w:cs="Arial"/>
        </w:rPr>
        <w:t>Minor cuts and bruises will normally be dealt with by using a cold compress and a plaster if required.</w:t>
      </w:r>
    </w:p>
    <w:p w14:paraId="0E36EF0F" w14:textId="0D46D9F4" w:rsidR="00FA5CD5" w:rsidRDefault="00FA5CD5" w:rsidP="00D35F2C">
      <w:pPr>
        <w:tabs>
          <w:tab w:val="left" w:pos="2265"/>
        </w:tabs>
        <w:rPr>
          <w:rFonts w:ascii="Arial" w:hAnsi="Arial" w:cs="Arial"/>
        </w:rPr>
      </w:pPr>
      <w:r>
        <w:rPr>
          <w:rFonts w:ascii="Arial" w:hAnsi="Arial" w:cs="Arial"/>
        </w:rPr>
        <w:t xml:space="preserve"> If the child is bleeding the staff member dealing with the child should always wear gloves and ensure that any soiled materials are disposed of in</w:t>
      </w:r>
      <w:r w:rsidR="003F7D80">
        <w:rPr>
          <w:rFonts w:ascii="Arial" w:hAnsi="Arial" w:cs="Arial"/>
        </w:rPr>
        <w:t xml:space="preserve"> suitable</w:t>
      </w:r>
      <w:r>
        <w:rPr>
          <w:rFonts w:ascii="Arial" w:hAnsi="Arial" w:cs="Arial"/>
        </w:rPr>
        <w:t xml:space="preserve"> plastic bags. Any clothes that the children are wearing that maybe blood stained should be changed and placed in plastic bags then put in the child’s bags to take home.  </w:t>
      </w:r>
    </w:p>
    <w:p w14:paraId="570233CA" w14:textId="46B7C313" w:rsidR="009E6551" w:rsidRDefault="009E6551" w:rsidP="00D35F2C">
      <w:pPr>
        <w:tabs>
          <w:tab w:val="left" w:pos="2265"/>
        </w:tabs>
        <w:rPr>
          <w:rFonts w:ascii="Arial" w:hAnsi="Arial" w:cs="Arial"/>
        </w:rPr>
      </w:pPr>
      <w:r>
        <w:rPr>
          <w:rFonts w:ascii="Arial" w:hAnsi="Arial" w:cs="Arial"/>
        </w:rPr>
        <w:t xml:space="preserve">If the injury/incident is not minor and needs more than simple first aid the child must be taken to where they can receive professional care. </w:t>
      </w:r>
    </w:p>
    <w:p w14:paraId="12C38FBD" w14:textId="40E9544F" w:rsidR="009E6551" w:rsidRPr="00FA5CD5" w:rsidRDefault="009E6551" w:rsidP="00D35F2C">
      <w:pPr>
        <w:tabs>
          <w:tab w:val="left" w:pos="2265"/>
        </w:tabs>
        <w:rPr>
          <w:rFonts w:ascii="Arial" w:hAnsi="Arial" w:cs="Arial"/>
        </w:rPr>
      </w:pPr>
      <w:r>
        <w:rPr>
          <w:rFonts w:ascii="Arial" w:hAnsi="Arial" w:cs="Arial"/>
        </w:rPr>
        <w:t xml:space="preserve">At the time of each child’s admission to our setting parents give permission on their consent enrolment forms that we may obtain emergency medical treatment for their child if it is needed. this also includes consent allowing staff to accompany their child to the nearest Accident and Emergency unit to be examined, treated or admitted as necessary on the understanding that parents have been informed and are on their way to the hospital. </w:t>
      </w:r>
    </w:p>
    <w:p w14:paraId="61134C4A" w14:textId="38E719A9" w:rsidR="00D35F2C" w:rsidRDefault="00D35F2C" w:rsidP="00D35F2C">
      <w:pPr>
        <w:tabs>
          <w:tab w:val="left" w:pos="2265"/>
        </w:tabs>
        <w:rPr>
          <w:rFonts w:ascii="Arial" w:hAnsi="Arial" w:cs="Arial"/>
        </w:rPr>
      </w:pPr>
      <w:r w:rsidRPr="00D35F2C">
        <w:rPr>
          <w:rFonts w:ascii="Arial" w:hAnsi="Arial" w:cs="Arial"/>
        </w:rPr>
        <w:t xml:space="preserve">Our </w:t>
      </w:r>
      <w:r>
        <w:rPr>
          <w:rFonts w:ascii="Arial" w:hAnsi="Arial" w:cs="Arial"/>
        </w:rPr>
        <w:t>staff first aid cabinet is situated in the kitchen area and is kept locked at all times with an accessible key. Its contents comply with Health and Safety (first aid) Regulations 1981.</w:t>
      </w:r>
    </w:p>
    <w:p w14:paraId="14D04DA1" w14:textId="1D277597" w:rsidR="005A024B" w:rsidRDefault="005A024B" w:rsidP="00D35F2C">
      <w:pPr>
        <w:tabs>
          <w:tab w:val="left" w:pos="2265"/>
        </w:tabs>
        <w:rPr>
          <w:rFonts w:ascii="Arial" w:hAnsi="Arial" w:cs="Arial"/>
        </w:rPr>
      </w:pPr>
      <w:r>
        <w:rPr>
          <w:rFonts w:ascii="Arial" w:hAnsi="Arial" w:cs="Arial"/>
        </w:rPr>
        <w:t>Medicines for the children are kept in a kitchen cupboard out of the sight and reach of children but accessible for the staff.</w:t>
      </w:r>
    </w:p>
    <w:p w14:paraId="15A55BFA" w14:textId="2E74F949" w:rsidR="005A024B" w:rsidRDefault="005A024B" w:rsidP="00D35F2C">
      <w:pPr>
        <w:tabs>
          <w:tab w:val="left" w:pos="2265"/>
        </w:tabs>
        <w:rPr>
          <w:rFonts w:ascii="Arial" w:hAnsi="Arial" w:cs="Arial"/>
        </w:rPr>
      </w:pPr>
      <w:r>
        <w:rPr>
          <w:rFonts w:ascii="Arial" w:hAnsi="Arial" w:cs="Arial"/>
        </w:rPr>
        <w:t>All children’s medication is named and the dosage required.</w:t>
      </w:r>
    </w:p>
    <w:p w14:paraId="0E20F991" w14:textId="761F45C6" w:rsidR="005A024B" w:rsidRDefault="005A024B" w:rsidP="00D35F2C">
      <w:pPr>
        <w:tabs>
          <w:tab w:val="left" w:pos="2265"/>
        </w:tabs>
        <w:rPr>
          <w:rFonts w:ascii="Arial" w:hAnsi="Arial" w:cs="Arial"/>
        </w:rPr>
      </w:pPr>
      <w:r>
        <w:rPr>
          <w:rFonts w:ascii="Arial" w:hAnsi="Arial" w:cs="Arial"/>
        </w:rPr>
        <w:t>No un-prescribed medicines are given to the children.</w:t>
      </w:r>
    </w:p>
    <w:tbl>
      <w:tblPr>
        <w:tblStyle w:val="TableGrid"/>
        <w:tblW w:w="0" w:type="auto"/>
        <w:tblLook w:val="04A0" w:firstRow="1" w:lastRow="0" w:firstColumn="1" w:lastColumn="0" w:noHBand="0" w:noVBand="1"/>
      </w:tblPr>
      <w:tblGrid>
        <w:gridCol w:w="9016"/>
      </w:tblGrid>
      <w:tr w:rsidR="009E6551" w14:paraId="6D0309E5" w14:textId="77777777" w:rsidTr="009E6551">
        <w:tc>
          <w:tcPr>
            <w:tcW w:w="9016" w:type="dxa"/>
          </w:tcPr>
          <w:p w14:paraId="4D44A3FA" w14:textId="77777777" w:rsidR="009E6551" w:rsidRDefault="009E6551" w:rsidP="00AA7A13">
            <w:pPr>
              <w:tabs>
                <w:tab w:val="left" w:pos="2265"/>
              </w:tabs>
            </w:pPr>
            <w:r>
              <w:t>This policy was passed in Jan 23</w:t>
            </w:r>
          </w:p>
          <w:p w14:paraId="6AAA577E" w14:textId="77777777" w:rsidR="009E6551" w:rsidRDefault="009E6551" w:rsidP="00AA7A13">
            <w:pPr>
              <w:tabs>
                <w:tab w:val="left" w:pos="2265"/>
              </w:tabs>
            </w:pPr>
          </w:p>
          <w:p w14:paraId="3DAD1F48" w14:textId="77777777" w:rsidR="009E6551" w:rsidRDefault="009E6551" w:rsidP="00AA7A13">
            <w:pPr>
              <w:tabs>
                <w:tab w:val="left" w:pos="2265"/>
              </w:tabs>
            </w:pPr>
            <w:r>
              <w:t>Review date Jan 24</w:t>
            </w:r>
          </w:p>
          <w:p w14:paraId="53F688DC" w14:textId="77777777" w:rsidR="009E6551" w:rsidRDefault="009E6551" w:rsidP="00AA7A13">
            <w:pPr>
              <w:tabs>
                <w:tab w:val="left" w:pos="2265"/>
              </w:tabs>
            </w:pPr>
          </w:p>
          <w:p w14:paraId="18115BFF" w14:textId="7EA73F10" w:rsidR="009E6551" w:rsidRDefault="009E6551" w:rsidP="00AA7A13">
            <w:pPr>
              <w:tabs>
                <w:tab w:val="left" w:pos="2265"/>
              </w:tabs>
            </w:pPr>
            <w:r>
              <w:t xml:space="preserve">Signed </w:t>
            </w:r>
          </w:p>
        </w:tc>
      </w:tr>
    </w:tbl>
    <w:p w14:paraId="26BA4A3B" w14:textId="77777777" w:rsidR="003E4492" w:rsidRPr="00AA7A13" w:rsidRDefault="003E4492" w:rsidP="00AA7A13">
      <w:pPr>
        <w:tabs>
          <w:tab w:val="left" w:pos="2265"/>
        </w:tabs>
      </w:pPr>
    </w:p>
    <w:sectPr w:rsidR="003E4492" w:rsidRPr="00AA7A1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7A13"/>
    <w:rsid w:val="0017085A"/>
    <w:rsid w:val="002858E2"/>
    <w:rsid w:val="003E4492"/>
    <w:rsid w:val="003F7D80"/>
    <w:rsid w:val="004C7F4B"/>
    <w:rsid w:val="005A024B"/>
    <w:rsid w:val="005B44F8"/>
    <w:rsid w:val="00667BD8"/>
    <w:rsid w:val="006A7BB6"/>
    <w:rsid w:val="009E6551"/>
    <w:rsid w:val="00AA7A13"/>
    <w:rsid w:val="00D35F2C"/>
    <w:rsid w:val="00DF703D"/>
    <w:rsid w:val="00FA5C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A5556B"/>
  <w15:chartTrackingRefBased/>
  <w15:docId w15:val="{598DF4EA-761F-4514-A6F4-293A9AC75B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E655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382</Words>
  <Characters>2183</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cheryl winton</dc:creator>
  <cp:keywords/>
  <dc:description/>
  <cp:lastModifiedBy>cheryl winton</cp:lastModifiedBy>
  <cp:revision>2</cp:revision>
  <dcterms:created xsi:type="dcterms:W3CDTF">2023-01-06T20:28:00Z</dcterms:created>
  <dcterms:modified xsi:type="dcterms:W3CDTF">2023-01-06T20:28:00Z</dcterms:modified>
</cp:coreProperties>
</file>